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8C" w:rsidRDefault="00095750" w:rsidP="000957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32F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етодические рекомендации по подготовке и проведению итогового сочинения в 2019/2020 учебном году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  <w:bookmarkStart w:id="0" w:name="_GoBack"/>
      <w:bookmarkEnd w:id="0"/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 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pStyle w:val="c0e08d780e522959bb858bdf4d5aafcemsolist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«Война и мир» – к 150-летию великой книги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>
        <w:rPr>
          <w:sz w:val="28"/>
          <w:szCs w:val="28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произведениях</w:t>
      </w:r>
      <w:proofErr w:type="gramEnd"/>
      <w:r>
        <w:rPr>
          <w:sz w:val="28"/>
          <w:szCs w:val="28"/>
        </w:rPr>
        <w:t>.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2F8C" w:rsidRDefault="00D32F8C" w:rsidP="00D32F8C">
      <w:pPr>
        <w:pStyle w:val="c0e08d780e522959bb858bdf4d5aafcemsolist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Надежда и отчаяние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</w:t>
      </w:r>
      <w:r>
        <w:rPr>
          <w:sz w:val="28"/>
          <w:szCs w:val="28"/>
        </w:rPr>
        <w:lastRenderedPageBreak/>
        <w:t xml:space="preserve">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 справедливость. Проиллюстрировать проявления этих разных жизненных позиций можно, обратившись к произведениям отечественной и зарубежной литературы. 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2F8C" w:rsidRDefault="00D32F8C" w:rsidP="00D32F8C">
      <w:pPr>
        <w:pStyle w:val="c0e08d780e522959bb858bdf4d5aafcemsolist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 и зло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2F8C" w:rsidRDefault="00D32F8C" w:rsidP="00D32F8C">
      <w:pPr>
        <w:pStyle w:val="c0e08d780e522959bb858bdf4d5aafcemsolist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Гордость и смирение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 </w:t>
      </w: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2F8C" w:rsidRDefault="00D32F8C" w:rsidP="00D32F8C">
      <w:pPr>
        <w:pStyle w:val="c0e08d780e522959bb858bdf4d5aafcemso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 Он и она</w:t>
      </w:r>
    </w:p>
    <w:p w:rsidR="00D32F8C" w:rsidRDefault="00D32F8C" w:rsidP="00D32F8C">
      <w:pPr>
        <w:pStyle w:val="7cfc270c7350051e8a86239b5e2e41902b7389869581a20bf96b3d5a65a7308e69e1580264d13ad22b56c1911ae02479f0ea6c66d3602d77fae324f7072e46e6c0e08d780e522959bb858bdf4d5aafce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8C" w:rsidRDefault="00D32F8C" w:rsidP="00D32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доступны для ознакомления 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официальном сайте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Рособрнадзора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информационном портале ЕГЭ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32F8C" w:rsidRDefault="00D32F8C" w:rsidP="00D32F8C"/>
    <w:p w:rsidR="00D32F8C" w:rsidRDefault="00D32F8C" w:rsidP="00D32F8C"/>
    <w:p w:rsidR="00D32F8C" w:rsidRDefault="00D32F8C" w:rsidP="00D32F8C"/>
    <w:p w:rsidR="00D32F8C" w:rsidRDefault="00D32F8C" w:rsidP="00D32F8C">
      <w:pPr>
        <w:rPr>
          <w:color w:val="1F497D"/>
        </w:rPr>
      </w:pPr>
    </w:p>
    <w:p w:rsidR="00D32F8C" w:rsidRDefault="00D32F8C" w:rsidP="00D32F8C">
      <w:pPr>
        <w:rPr>
          <w:color w:val="1F497D"/>
          <w:lang w:eastAsia="ru-RU"/>
        </w:rPr>
      </w:pPr>
      <w:r>
        <w:rPr>
          <w:color w:val="1F497D"/>
          <w:lang w:eastAsia="ru-RU"/>
        </w:rPr>
        <w:t>С уважением, Дарья Стрижевская,</w:t>
      </w:r>
    </w:p>
    <w:p w:rsidR="00D32F8C" w:rsidRDefault="00D32F8C" w:rsidP="00D32F8C">
      <w:pPr>
        <w:rPr>
          <w:color w:val="1F497D"/>
          <w:lang w:eastAsia="ru-RU"/>
        </w:rPr>
      </w:pPr>
    </w:p>
    <w:p w:rsidR="00D32F8C" w:rsidRDefault="00D32F8C" w:rsidP="00D32F8C">
      <w:pPr>
        <w:rPr>
          <w:color w:val="1F497D"/>
          <w:lang w:eastAsia="ru-RU"/>
        </w:rPr>
      </w:pPr>
      <w:r>
        <w:rPr>
          <w:color w:val="1F497D"/>
          <w:lang w:eastAsia="ru-RU"/>
        </w:rPr>
        <w:t xml:space="preserve">пресс-служба </w:t>
      </w:r>
      <w:proofErr w:type="spellStart"/>
      <w:r>
        <w:rPr>
          <w:color w:val="1F497D"/>
          <w:lang w:eastAsia="ru-RU"/>
        </w:rPr>
        <w:t>Рособрнадзора</w:t>
      </w:r>
      <w:proofErr w:type="spellEnd"/>
      <w:r>
        <w:rPr>
          <w:color w:val="1F497D"/>
          <w:lang w:eastAsia="ru-RU"/>
        </w:rPr>
        <w:t>.</w:t>
      </w:r>
    </w:p>
    <w:p w:rsidR="00D32F8C" w:rsidRDefault="00D32F8C" w:rsidP="00D32F8C">
      <w:pPr>
        <w:rPr>
          <w:color w:val="1F497D"/>
          <w:lang w:eastAsia="ru-RU"/>
        </w:rPr>
      </w:pPr>
      <w:r>
        <w:rPr>
          <w:color w:val="1F497D"/>
          <w:lang w:eastAsia="ru-RU"/>
        </w:rPr>
        <w:t>Тел.: +7 (495) 608-61-77</w:t>
      </w:r>
    </w:p>
    <w:p w:rsidR="009339E5" w:rsidRDefault="009339E5"/>
    <w:sectPr w:rsidR="0093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52A"/>
    <w:multiLevelType w:val="hybridMultilevel"/>
    <w:tmpl w:val="3440D39E"/>
    <w:lvl w:ilvl="0" w:tplc="458A4526">
      <w:start w:val="1"/>
      <w:numFmt w:val="decimal"/>
      <w:lvlText w:val="%1."/>
      <w:lvlJc w:val="left"/>
      <w:pPr>
        <w:ind w:left="512" w:hanging="3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C"/>
    <w:rsid w:val="00095750"/>
    <w:rsid w:val="009339E5"/>
    <w:rsid w:val="00D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8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F8C"/>
    <w:rPr>
      <w:color w:val="0000FF"/>
      <w:u w:val="single"/>
    </w:rPr>
  </w:style>
  <w:style w:type="paragraph" w:customStyle="1" w:styleId="c0e08d780e522959bb858bdf4d5aafcemsolistparagraph">
    <w:name w:val="c0e08d780e522959bb858bdf4d5aafcemsolistparagraph"/>
    <w:basedOn w:val="a"/>
    <w:uiPriority w:val="99"/>
    <w:rsid w:val="00D32F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cfc270c7350051e8a86239b5e2e41902b7389869581a20bf96b3d5a65a7308e69e1580264d13ad22b56c1911ae02479f0ea6c66d3602d77fae324f7072e46e6c0e08d780e522959bb858bdf4d5aafcemsolistparagraph">
    <w:name w:val="7cfc270c7350051e8a86239b5e2e41902b7389869581a20bf96b3d5a65a7308e69e1580264d13ad22b56c1911ae02479f0ea6c66d3602d77fae324f7072e46e6c0e08d780e522959bb858bdf4d5aafcemsolistparagraph"/>
    <w:basedOn w:val="a"/>
    <w:rsid w:val="00D32F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8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F8C"/>
    <w:rPr>
      <w:color w:val="0000FF"/>
      <w:u w:val="single"/>
    </w:rPr>
  </w:style>
  <w:style w:type="paragraph" w:customStyle="1" w:styleId="c0e08d780e522959bb858bdf4d5aafcemsolistparagraph">
    <w:name w:val="c0e08d780e522959bb858bdf4d5aafcemsolistparagraph"/>
    <w:basedOn w:val="a"/>
    <w:uiPriority w:val="99"/>
    <w:rsid w:val="00D32F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cfc270c7350051e8a86239b5e2e41902b7389869581a20bf96b3d5a65a7308e69e1580264d13ad22b56c1911ae02479f0ea6c66d3602d77fae324f7072e46e6c0e08d780e522959bb858bdf4d5aafcemsolistparagraph">
    <w:name w:val="7cfc270c7350051e8a86239b5e2e41902b7389869581a20bf96b3d5a65a7308e69e1580264d13ad22b56c1911ae02479f0ea6c66d3602d77fae324f7072e46e6c0e08d780e522959bb858bdf4d5aafcemsolistparagraph"/>
    <w:basedOn w:val="a"/>
    <w:rsid w:val="00D32F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/ru/main/legal-documents/rosobrnadzor/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docs/document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2019-09-25T11:03:00Z</dcterms:created>
  <dcterms:modified xsi:type="dcterms:W3CDTF">2019-09-27T13:30:00Z</dcterms:modified>
</cp:coreProperties>
</file>