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ED" w:rsidRDefault="007F2FED" w:rsidP="007F2FED">
      <w:pPr>
        <w:ind w:firstLine="708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37235" cy="926465"/>
            <wp:effectExtent l="1905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FED" w:rsidRDefault="007F2FED" w:rsidP="007F2FED">
      <w:pPr>
        <w:ind w:firstLine="708"/>
        <w:jc w:val="both"/>
        <w:rPr>
          <w:sz w:val="28"/>
          <w:szCs w:val="28"/>
        </w:rPr>
      </w:pPr>
    </w:p>
    <w:p w:rsidR="007F2FED" w:rsidRDefault="007F2FED" w:rsidP="007F2FED">
      <w:pPr>
        <w:ind w:firstLine="708"/>
        <w:jc w:val="both"/>
        <w:rPr>
          <w:sz w:val="28"/>
          <w:szCs w:val="28"/>
        </w:rPr>
      </w:pPr>
    </w:p>
    <w:p w:rsidR="007F2FED" w:rsidRDefault="007F2FED" w:rsidP="007F2FED">
      <w:pPr>
        <w:ind w:firstLine="708"/>
        <w:jc w:val="both"/>
        <w:rPr>
          <w:sz w:val="28"/>
          <w:szCs w:val="28"/>
        </w:rPr>
      </w:pPr>
    </w:p>
    <w:p w:rsidR="007F2FED" w:rsidRDefault="007F2FED" w:rsidP="007F2FED">
      <w:pPr>
        <w:ind w:firstLine="708"/>
        <w:jc w:val="both"/>
        <w:rPr>
          <w:sz w:val="28"/>
          <w:szCs w:val="28"/>
        </w:rPr>
      </w:pPr>
    </w:p>
    <w:p w:rsidR="007F2FED" w:rsidRDefault="007F2FED" w:rsidP="007F2FED">
      <w:pPr>
        <w:ind w:firstLine="708"/>
        <w:jc w:val="both"/>
        <w:rPr>
          <w:sz w:val="28"/>
          <w:szCs w:val="28"/>
        </w:rPr>
      </w:pPr>
    </w:p>
    <w:p w:rsidR="007F2FED" w:rsidRDefault="007F2FED" w:rsidP="007F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7F2FED" w:rsidRDefault="007F2FED" w:rsidP="007F2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Никольского района Пензенской области</w:t>
      </w:r>
    </w:p>
    <w:p w:rsidR="007F2FED" w:rsidRDefault="007F2FED" w:rsidP="007F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7F2FED" w:rsidRDefault="007F2FED" w:rsidP="007F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Никольск</w:t>
      </w:r>
    </w:p>
    <w:p w:rsidR="007F2FED" w:rsidRDefault="007F2FED" w:rsidP="007F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18.10.2020                                                                                                </w:t>
      </w:r>
      <w:r w:rsidR="008309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№ 75</w:t>
      </w:r>
    </w:p>
    <w:p w:rsidR="00A53CCF" w:rsidRDefault="007F2FED">
      <w:r>
        <w:t xml:space="preserve">     </w:t>
      </w:r>
    </w:p>
    <w:p w:rsidR="008A30CC" w:rsidRDefault="008A30CC"/>
    <w:p w:rsidR="008A30CC" w:rsidRDefault="008A30CC" w:rsidP="008A30CC">
      <w:pPr>
        <w:pStyle w:val="1"/>
        <w:spacing w:after="320" w:line="240" w:lineRule="auto"/>
        <w:jc w:val="center"/>
      </w:pPr>
      <w:r>
        <w:rPr>
          <w:b/>
          <w:bCs/>
          <w:color w:val="000000"/>
        </w:rPr>
        <w:t>Об утверждении муниципальных показателей</w:t>
      </w:r>
      <w:r>
        <w:rPr>
          <w:b/>
          <w:bCs/>
          <w:color w:val="000000"/>
        </w:rPr>
        <w:br/>
        <w:t>анализа муниципальных управленческих механизмов по направлению</w:t>
      </w:r>
      <w:r>
        <w:rPr>
          <w:b/>
          <w:bCs/>
          <w:color w:val="000000"/>
        </w:rPr>
        <w:br/>
        <w:t>«Мониторинг качества дополнительного профессионального образования</w:t>
      </w:r>
      <w:r>
        <w:rPr>
          <w:b/>
          <w:bCs/>
          <w:color w:val="000000"/>
        </w:rPr>
        <w:br/>
        <w:t>педагогических работников»</w:t>
      </w:r>
    </w:p>
    <w:p w:rsidR="00830936" w:rsidRPr="007E7835" w:rsidRDefault="008A30CC" w:rsidP="00830936">
      <w:pPr>
        <w:pStyle w:val="1"/>
        <w:tabs>
          <w:tab w:val="left" w:pos="9168"/>
        </w:tabs>
        <w:ind w:firstLine="560"/>
        <w:jc w:val="both"/>
        <w:rPr>
          <w:sz w:val="28"/>
          <w:szCs w:val="28"/>
        </w:rPr>
      </w:pPr>
      <w:r>
        <w:rPr>
          <w:color w:val="000000"/>
        </w:rPr>
        <w:t xml:space="preserve">В целях организации своевременной и качественной работы по внедрению механизмов оценки качества образования и совершенствованию муниципальной системы оценки качества образования в </w:t>
      </w:r>
      <w:r w:rsidR="00830936" w:rsidRPr="007E7835">
        <w:rPr>
          <w:sz w:val="28"/>
          <w:szCs w:val="28"/>
        </w:rPr>
        <w:t>Никольском районе Пензенской области, в соответствии с приказом от 13.10.2020 № 70 «Об утверждении Концепции муниципальной системы  оценки качества образования», руководствуясь решением Собрания представителей Никольского района Пензенской области от 12.08.2013 № 204-28/3 «Об утверждении Положения об Управлении образования администрации Никольского района Пензенской области»,</w:t>
      </w:r>
    </w:p>
    <w:p w:rsidR="00830936" w:rsidRDefault="00830936" w:rsidP="008A30CC">
      <w:pPr>
        <w:pStyle w:val="1"/>
        <w:tabs>
          <w:tab w:val="left" w:pos="9168"/>
        </w:tabs>
        <w:ind w:firstLine="560"/>
        <w:jc w:val="both"/>
        <w:rPr>
          <w:color w:val="000000"/>
        </w:rPr>
      </w:pPr>
    </w:p>
    <w:p w:rsidR="008A30CC" w:rsidRDefault="00830936" w:rsidP="008A30CC">
      <w:pPr>
        <w:pStyle w:val="1"/>
        <w:spacing w:after="320"/>
        <w:jc w:val="both"/>
      </w:pPr>
      <w:r>
        <w:rPr>
          <w:color w:val="000000"/>
        </w:rPr>
        <w:t xml:space="preserve">                                                          </w:t>
      </w:r>
      <w:r w:rsidR="008A30CC">
        <w:rPr>
          <w:color w:val="000000"/>
        </w:rPr>
        <w:t xml:space="preserve"> </w:t>
      </w:r>
      <w:proofErr w:type="spellStart"/>
      <w:proofErr w:type="gramStart"/>
      <w:r w:rsidR="008A30CC">
        <w:rPr>
          <w:b/>
          <w:bCs/>
          <w:color w:val="000000"/>
        </w:rPr>
        <w:t>п</w:t>
      </w:r>
      <w:proofErr w:type="spellEnd"/>
      <w:proofErr w:type="gramEnd"/>
      <w:r w:rsidR="008A30CC">
        <w:rPr>
          <w:b/>
          <w:bCs/>
          <w:color w:val="000000"/>
        </w:rPr>
        <w:t xml:space="preserve"> </w:t>
      </w:r>
      <w:proofErr w:type="spellStart"/>
      <w:r w:rsidR="008A30CC">
        <w:rPr>
          <w:b/>
          <w:bCs/>
          <w:color w:val="000000"/>
        </w:rPr>
        <w:t>р</w:t>
      </w:r>
      <w:proofErr w:type="spellEnd"/>
      <w:r w:rsidR="008A30CC">
        <w:rPr>
          <w:b/>
          <w:bCs/>
          <w:color w:val="000000"/>
        </w:rPr>
        <w:t xml:space="preserve"> и к а </w:t>
      </w:r>
      <w:proofErr w:type="spellStart"/>
      <w:r w:rsidR="008A30CC">
        <w:rPr>
          <w:b/>
          <w:bCs/>
          <w:color w:val="000000"/>
        </w:rPr>
        <w:t>з</w:t>
      </w:r>
      <w:proofErr w:type="spellEnd"/>
      <w:r w:rsidR="008A30CC">
        <w:rPr>
          <w:b/>
          <w:bCs/>
          <w:color w:val="000000"/>
        </w:rPr>
        <w:t xml:space="preserve"> </w:t>
      </w:r>
      <w:proofErr w:type="spellStart"/>
      <w:r w:rsidR="008A30CC">
        <w:rPr>
          <w:b/>
          <w:bCs/>
          <w:color w:val="000000"/>
        </w:rPr>
        <w:t>ы</w:t>
      </w:r>
      <w:proofErr w:type="spellEnd"/>
      <w:r w:rsidR="008A30CC">
        <w:rPr>
          <w:b/>
          <w:bCs/>
          <w:color w:val="000000"/>
        </w:rPr>
        <w:t xml:space="preserve"> в а ю</w:t>
      </w:r>
      <w:r w:rsidR="008A30CC">
        <w:rPr>
          <w:color w:val="000000"/>
        </w:rPr>
        <w:t>:</w:t>
      </w:r>
    </w:p>
    <w:p w:rsidR="008A30CC" w:rsidRDefault="008A30CC" w:rsidP="008A30CC">
      <w:pPr>
        <w:pStyle w:val="1"/>
        <w:numPr>
          <w:ilvl w:val="0"/>
          <w:numId w:val="1"/>
        </w:numPr>
        <w:tabs>
          <w:tab w:val="left" w:pos="528"/>
        </w:tabs>
        <w:ind w:left="560" w:hanging="560"/>
        <w:jc w:val="both"/>
      </w:pPr>
      <w:bookmarkStart w:id="0" w:name="bookmark3"/>
      <w:bookmarkEnd w:id="0"/>
      <w:r>
        <w:rPr>
          <w:color w:val="000000"/>
        </w:rPr>
        <w:t>Утвердить прилагаемые муниципальные показатели анализа муниципальных управленческих механизмов по направлению «Мониторинг качества дополнительного профессионального образования педагогических работников» (Приложение 1).</w:t>
      </w:r>
    </w:p>
    <w:p w:rsidR="008A30CC" w:rsidRDefault="008A30CC" w:rsidP="008A30CC">
      <w:pPr>
        <w:pStyle w:val="1"/>
        <w:numPr>
          <w:ilvl w:val="0"/>
          <w:numId w:val="1"/>
        </w:numPr>
        <w:tabs>
          <w:tab w:val="left" w:pos="528"/>
        </w:tabs>
        <w:ind w:left="560" w:hanging="560"/>
        <w:jc w:val="both"/>
      </w:pPr>
      <w:bookmarkStart w:id="1" w:name="bookmark4"/>
      <w:bookmarkEnd w:id="1"/>
      <w:r>
        <w:rPr>
          <w:color w:val="000000"/>
        </w:rPr>
        <w:t xml:space="preserve">Утвердить описание методов сбора информации для организации мониторинга муниципальных управленческих механизмов по направлению «Мониторинг качества дополнительного профессионального образования </w:t>
      </w:r>
      <w:r w:rsidR="00830936">
        <w:rPr>
          <w:color w:val="000000"/>
        </w:rPr>
        <w:t>пе</w:t>
      </w:r>
      <w:r>
        <w:rPr>
          <w:color w:val="000000"/>
        </w:rPr>
        <w:t>дагогических</w:t>
      </w:r>
      <w:r w:rsidR="00830936">
        <w:rPr>
          <w:color w:val="000000"/>
        </w:rPr>
        <w:t xml:space="preserve">  работников </w:t>
      </w:r>
      <w:r>
        <w:rPr>
          <w:color w:val="000000"/>
        </w:rPr>
        <w:t xml:space="preserve"> (Приложение 2.)</w:t>
      </w:r>
    </w:p>
    <w:p w:rsidR="008A30CC" w:rsidRPr="00DC721C" w:rsidRDefault="008A30CC" w:rsidP="008A30CC">
      <w:pPr>
        <w:pStyle w:val="1"/>
        <w:numPr>
          <w:ilvl w:val="0"/>
          <w:numId w:val="1"/>
        </w:numPr>
        <w:tabs>
          <w:tab w:val="left" w:pos="528"/>
        </w:tabs>
        <w:spacing w:after="320"/>
      </w:pPr>
      <w:bookmarkStart w:id="2" w:name="bookmark5"/>
      <w:bookmarkEnd w:id="2"/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приказа оставляю за собой.</w:t>
      </w:r>
    </w:p>
    <w:p w:rsidR="00DC721C" w:rsidRDefault="00DC721C" w:rsidP="00C65267">
      <w:pPr>
        <w:pStyle w:val="1"/>
        <w:tabs>
          <w:tab w:val="left" w:pos="528"/>
        </w:tabs>
        <w:spacing w:after="320"/>
      </w:pPr>
      <w:r>
        <w:rPr>
          <w:color w:val="000000"/>
        </w:rPr>
        <w:t xml:space="preserve">И.о начальника </w:t>
      </w:r>
      <w:r>
        <w:rPr>
          <w:color w:val="000000"/>
        </w:rPr>
        <w:br/>
        <w:t xml:space="preserve">Управления образования </w:t>
      </w:r>
      <w:r w:rsidR="00E65E6B">
        <w:rPr>
          <w:color w:val="000000"/>
        </w:rPr>
        <w:br/>
      </w:r>
      <w:r w:rsidR="00C65267">
        <w:rPr>
          <w:color w:val="000000"/>
        </w:rPr>
        <w:t xml:space="preserve">  </w:t>
      </w:r>
      <w:r w:rsidR="00E65E6B" w:rsidRPr="00E65E6B">
        <w:rPr>
          <w:noProof/>
          <w:color w:val="000000"/>
          <w:lang w:eastAsia="ru-RU"/>
        </w:rPr>
        <w:drawing>
          <wp:inline distT="0" distB="0" distL="0" distR="0">
            <wp:extent cx="952500" cy="553877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5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267">
        <w:rPr>
          <w:color w:val="000000"/>
        </w:rPr>
        <w:t xml:space="preserve">                                     Н.П. </w:t>
      </w:r>
      <w:proofErr w:type="spellStart"/>
      <w:r w:rsidR="00C65267">
        <w:rPr>
          <w:color w:val="000000"/>
        </w:rPr>
        <w:t>Кутькова</w:t>
      </w:r>
      <w:proofErr w:type="spellEnd"/>
    </w:p>
    <w:p w:rsidR="008A30CC" w:rsidRDefault="008A30CC" w:rsidP="008A30CC">
      <w:pPr>
        <w:spacing w:after="1694" w:line="1" w:lineRule="exact"/>
      </w:pPr>
    </w:p>
    <w:p w:rsidR="008A30CC" w:rsidRDefault="008A30CC" w:rsidP="008A30CC">
      <w:pPr>
        <w:pStyle w:val="1"/>
        <w:spacing w:after="260" w:line="240" w:lineRule="auto"/>
        <w:ind w:left="5780" w:right="42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Утверждено приказом </w:t>
      </w:r>
      <w:r w:rsidR="008B75B8">
        <w:rPr>
          <w:color w:val="000000"/>
          <w:sz w:val="24"/>
          <w:szCs w:val="24"/>
        </w:rPr>
        <w:t xml:space="preserve">Управления </w:t>
      </w:r>
      <w:r>
        <w:rPr>
          <w:color w:val="000000"/>
          <w:sz w:val="24"/>
          <w:szCs w:val="24"/>
        </w:rPr>
        <w:t xml:space="preserve"> образования </w:t>
      </w:r>
      <w:r w:rsidR="008B75B8">
        <w:rPr>
          <w:color w:val="000000"/>
          <w:sz w:val="24"/>
          <w:szCs w:val="24"/>
        </w:rPr>
        <w:t xml:space="preserve">администрации Никольского района </w:t>
      </w:r>
      <w:r>
        <w:rPr>
          <w:color w:val="000000"/>
          <w:sz w:val="24"/>
          <w:szCs w:val="24"/>
        </w:rPr>
        <w:t xml:space="preserve"> № </w:t>
      </w:r>
      <w:r w:rsidR="009C18CE">
        <w:rPr>
          <w:color w:val="000000"/>
          <w:sz w:val="24"/>
          <w:szCs w:val="24"/>
        </w:rPr>
        <w:t>75</w:t>
      </w:r>
      <w:r>
        <w:rPr>
          <w:color w:val="000000"/>
          <w:sz w:val="24"/>
          <w:szCs w:val="24"/>
        </w:rPr>
        <w:t xml:space="preserve"> от </w:t>
      </w:r>
      <w:r w:rsidR="009C18CE">
        <w:rPr>
          <w:color w:val="000000"/>
          <w:sz w:val="24"/>
          <w:szCs w:val="24"/>
        </w:rPr>
        <w:t>18.10</w:t>
      </w:r>
      <w:r>
        <w:rPr>
          <w:color w:val="000000"/>
          <w:sz w:val="24"/>
          <w:szCs w:val="24"/>
        </w:rPr>
        <w:t>.2020</w:t>
      </w:r>
    </w:p>
    <w:p w:rsidR="008A30CC" w:rsidRDefault="008A30CC" w:rsidP="008A30CC">
      <w:pPr>
        <w:pStyle w:val="1"/>
        <w:spacing w:after="220" w:line="268" w:lineRule="auto"/>
        <w:ind w:right="42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1.</w:t>
      </w:r>
    </w:p>
    <w:p w:rsidR="008A30CC" w:rsidRDefault="008A30CC" w:rsidP="008A30CC">
      <w:pPr>
        <w:pStyle w:val="1"/>
        <w:jc w:val="center"/>
      </w:pPr>
      <w:r>
        <w:rPr>
          <w:b/>
          <w:bCs/>
          <w:color w:val="000000"/>
        </w:rPr>
        <w:t>Муниципальные показатели анализа муниципальных управленческих</w:t>
      </w:r>
      <w:r>
        <w:rPr>
          <w:b/>
          <w:bCs/>
          <w:color w:val="000000"/>
        </w:rPr>
        <w:br/>
        <w:t>механизмов по направлению</w:t>
      </w:r>
    </w:p>
    <w:p w:rsidR="008A30CC" w:rsidRDefault="008A30CC" w:rsidP="008A30CC">
      <w:pPr>
        <w:pStyle w:val="1"/>
        <w:spacing w:after="340"/>
        <w:jc w:val="center"/>
      </w:pPr>
      <w:r>
        <w:rPr>
          <w:b/>
          <w:bCs/>
          <w:color w:val="000000"/>
        </w:rPr>
        <w:t>«Мониторинг качества дополнительного профессионального образования</w:t>
      </w:r>
      <w:r>
        <w:rPr>
          <w:b/>
          <w:bCs/>
          <w:color w:val="000000"/>
        </w:rPr>
        <w:br/>
        <w:t>педагогических работников»</w:t>
      </w:r>
    </w:p>
    <w:tbl>
      <w:tblPr>
        <w:tblOverlap w:val="never"/>
        <w:tblW w:w="0" w:type="auto"/>
        <w:jc w:val="center"/>
        <w:tblInd w:w="-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"/>
        <w:gridCol w:w="2453"/>
        <w:gridCol w:w="5952"/>
        <w:gridCol w:w="1560"/>
      </w:tblGrid>
      <w:tr w:rsidR="008A30CC" w:rsidTr="00DC721C">
        <w:trPr>
          <w:trHeight w:hRule="exact" w:val="121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</w:p>
          <w:p w:rsidR="008A30CC" w:rsidRDefault="008A30CC">
            <w:pPr>
              <w:pStyle w:val="a5"/>
              <w:spacing w:line="240" w:lineRule="auto"/>
              <w:rPr>
                <w:lang w:bidi="ru-RU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Критерии мониторинга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Индикативные показатели мониторинга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Единица измерения, баллы</w:t>
            </w:r>
          </w:p>
        </w:tc>
      </w:tr>
      <w:tr w:rsidR="008A30CC" w:rsidTr="00DC721C">
        <w:trPr>
          <w:trHeight w:hRule="exact" w:val="56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диагностики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профессиональн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дефицитов педагогов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1. Наличие системы диагностики профессиональных дефицитов педагогов 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да- 1, нет - 0</w:t>
            </w:r>
          </w:p>
        </w:tc>
      </w:tr>
      <w:tr w:rsidR="008A30CC" w:rsidTr="00DC721C">
        <w:trPr>
          <w:trHeight w:hRule="exact" w:val="835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30CC" w:rsidRDefault="008A30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30CC" w:rsidRDefault="008A30C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2. Положительная динамика доли педагогических работников с первой и высшей квалификационной категорией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да- 1, нет - 0</w:t>
            </w:r>
          </w:p>
        </w:tc>
      </w:tr>
      <w:tr w:rsidR="008A30CC" w:rsidTr="00DC721C">
        <w:trPr>
          <w:trHeight w:hRule="exact" w:val="562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30CC" w:rsidRDefault="008A30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30CC" w:rsidRDefault="008A30C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3. Наличие системы мониторинга удовлетворенности педагогов методическим сопровождением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да- 1, нет - 0</w:t>
            </w:r>
          </w:p>
        </w:tc>
      </w:tr>
      <w:tr w:rsidR="008A30CC" w:rsidTr="00DC721C">
        <w:trPr>
          <w:trHeight w:hRule="exact" w:val="56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диагностики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профессиональн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выгорания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1.Наличие системы диагностики профессионального выгорания педагогов 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да- 1, нет - 0</w:t>
            </w:r>
          </w:p>
        </w:tc>
      </w:tr>
      <w:tr w:rsidR="008A30CC" w:rsidTr="00DC721C">
        <w:trPr>
          <w:trHeight w:hRule="exact" w:val="562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30CC" w:rsidRDefault="008A30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30CC" w:rsidRDefault="008A30C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2.Наличие педагогов, включенных в состав экспертных советов Пензенской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да- 1, нет - 0</w:t>
            </w:r>
          </w:p>
        </w:tc>
      </w:tr>
      <w:tr w:rsidR="008A30CC" w:rsidTr="00DC721C">
        <w:trPr>
          <w:trHeight w:hRule="exact" w:val="1118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30CC" w:rsidRDefault="008A30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30CC" w:rsidRDefault="008A30C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3. Доля руководителей и педагогических руководителей, прошедших курсы повышения квалификации и (или) переподготовку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29 % - 0 баллов;</w:t>
            </w:r>
          </w:p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свыше 10% -</w:t>
            </w:r>
          </w:p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8A30CC" w:rsidTr="00DC721C">
        <w:trPr>
          <w:trHeight w:hRule="exact" w:val="111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конкурсах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профессиональн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мастерства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5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1. Доля педагогических работников, принявших участие в конкурсах профессионального мастерства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10 % - 0 баллов;</w:t>
            </w:r>
          </w:p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свыше 10% -</w:t>
            </w:r>
          </w:p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8A30CC" w:rsidTr="00DC721C">
        <w:trPr>
          <w:trHeight w:hRule="exact" w:val="912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30CC" w:rsidRDefault="008A30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30CC" w:rsidRDefault="008A30C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A30CC" w:rsidRDefault="008A30CC">
            <w:pPr>
              <w:pStyle w:val="a5"/>
              <w:spacing w:line="256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2. Наличие педагогов в возрасте до 35 лет, участвующих в муниципальных и/или региональных конкурсах профессионального мастерства.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0CC" w:rsidRDefault="008A30C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да- 1, нет - 0</w:t>
            </w:r>
          </w:p>
        </w:tc>
      </w:tr>
    </w:tbl>
    <w:p w:rsidR="008A30CC" w:rsidRDefault="008A30CC" w:rsidP="008A30CC">
      <w:pPr>
        <w:widowControl/>
        <w:sectPr w:rsidR="008A30CC" w:rsidSect="00830936">
          <w:pgSz w:w="11900" w:h="16840"/>
          <w:pgMar w:top="1441" w:right="782" w:bottom="709" w:left="1081" w:header="0" w:footer="3" w:gutter="0"/>
          <w:cols w:space="720"/>
        </w:sectPr>
      </w:pPr>
    </w:p>
    <w:p w:rsidR="008A30CC" w:rsidRDefault="008A30CC" w:rsidP="008A30CC">
      <w:pPr>
        <w:pStyle w:val="1"/>
        <w:spacing w:after="220" w:line="297" w:lineRule="auto"/>
        <w:ind w:right="420"/>
        <w:jc w:val="right"/>
        <w:rPr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lastRenderedPageBreak/>
        <w:t>Приложение 2.</w:t>
      </w:r>
    </w:p>
    <w:p w:rsidR="005C3698" w:rsidRPr="005C3698" w:rsidRDefault="008A30CC" w:rsidP="005C3698">
      <w:pPr>
        <w:pStyle w:val="1"/>
        <w:spacing w:after="340"/>
        <w:jc w:val="center"/>
        <w:rPr>
          <w:b/>
        </w:rPr>
      </w:pPr>
      <w:r>
        <w:rPr>
          <w:b/>
          <w:bCs/>
          <w:color w:val="000000"/>
        </w:rPr>
        <w:t>Описание методов сбора информации для организации мониторинга</w:t>
      </w:r>
      <w:r>
        <w:rPr>
          <w:b/>
          <w:bCs/>
          <w:color w:val="000000"/>
        </w:rPr>
        <w:br/>
        <w:t>муниципальных управленческих механизмов по направлению</w:t>
      </w:r>
      <w:r w:rsidR="005C3698" w:rsidRPr="005C3698">
        <w:rPr>
          <w:b/>
          <w:bCs/>
          <w:color w:val="000000"/>
        </w:rPr>
        <w:t xml:space="preserve"> </w:t>
      </w:r>
      <w:r w:rsidR="005C3698">
        <w:rPr>
          <w:b/>
          <w:bCs/>
          <w:color w:val="000000"/>
        </w:rPr>
        <w:br/>
      </w:r>
      <w:bookmarkStart w:id="3" w:name="bookmark6"/>
      <w:bookmarkEnd w:id="3"/>
      <w:r w:rsidR="005C3698" w:rsidRPr="005C3698">
        <w:rPr>
          <w:b/>
          <w:color w:val="000000"/>
        </w:rPr>
        <w:t>«Мониторинг качества дополнительного профессионального образования педагогических работников»</w:t>
      </w:r>
    </w:p>
    <w:p w:rsidR="005C3698" w:rsidRDefault="005C3698" w:rsidP="005C3698">
      <w:pPr>
        <w:pStyle w:val="1"/>
        <w:spacing w:after="340"/>
        <w:jc w:val="center"/>
        <w:rPr>
          <w:b/>
          <w:bCs/>
          <w:color w:val="000000"/>
        </w:rPr>
      </w:pPr>
    </w:p>
    <w:p w:rsidR="008A30CC" w:rsidRDefault="008A30CC" w:rsidP="008A30CC">
      <w:pPr>
        <w:pStyle w:val="1"/>
        <w:numPr>
          <w:ilvl w:val="0"/>
          <w:numId w:val="3"/>
        </w:numPr>
        <w:tabs>
          <w:tab w:val="left" w:pos="244"/>
        </w:tabs>
        <w:jc w:val="both"/>
      </w:pPr>
      <w:bookmarkStart w:id="4" w:name="bookmark7"/>
      <w:bookmarkEnd w:id="4"/>
      <w:r>
        <w:rPr>
          <w:color w:val="000000"/>
        </w:rPr>
        <w:t>Федеральным законом «Об образовании в Российской Федерации» от 29.12.2012 №273- ФЗ (с изменениями);</w:t>
      </w:r>
    </w:p>
    <w:p w:rsidR="008A30CC" w:rsidRDefault="008A30CC" w:rsidP="008A30CC">
      <w:pPr>
        <w:pStyle w:val="1"/>
        <w:numPr>
          <w:ilvl w:val="0"/>
          <w:numId w:val="3"/>
        </w:numPr>
        <w:tabs>
          <w:tab w:val="left" w:pos="235"/>
          <w:tab w:val="left" w:pos="6346"/>
        </w:tabs>
        <w:jc w:val="both"/>
      </w:pPr>
      <w:bookmarkStart w:id="5" w:name="bookmark8"/>
      <w:bookmarkEnd w:id="5"/>
      <w:r>
        <w:rPr>
          <w:color w:val="000000"/>
        </w:rPr>
        <w:t>Постановлением Правительства РФ от 05.08.2013</w:t>
      </w:r>
      <w:r>
        <w:rPr>
          <w:color w:val="000000"/>
        </w:rPr>
        <w:tab/>
        <w:t>№662 «Об осуществлении</w:t>
      </w:r>
    </w:p>
    <w:p w:rsidR="008A30CC" w:rsidRDefault="008A30CC" w:rsidP="008A30CC">
      <w:pPr>
        <w:pStyle w:val="1"/>
        <w:jc w:val="both"/>
      </w:pPr>
      <w:r>
        <w:rPr>
          <w:color w:val="000000"/>
        </w:rPr>
        <w:t>мониторинга системы образования»;</w:t>
      </w:r>
    </w:p>
    <w:p w:rsidR="008A30CC" w:rsidRDefault="008A30CC" w:rsidP="008A30CC">
      <w:pPr>
        <w:pStyle w:val="1"/>
        <w:numPr>
          <w:ilvl w:val="0"/>
          <w:numId w:val="3"/>
        </w:numPr>
        <w:tabs>
          <w:tab w:val="left" w:pos="239"/>
        </w:tabs>
        <w:jc w:val="both"/>
      </w:pPr>
      <w:bookmarkStart w:id="6" w:name="bookmark9"/>
      <w:bookmarkEnd w:id="6"/>
      <w:r>
        <w:rPr>
          <w:color w:val="000000"/>
        </w:rPr>
        <w:t xml:space="preserve">Федеральным законом от 21.07.14 № 256-ФЗ «О внесении изменений в отдельные законодательные акты Российской Федерации по вопросам </w:t>
      </w:r>
      <w:proofErr w:type="gramStart"/>
      <w:r>
        <w:rPr>
          <w:color w:val="000000"/>
        </w:rPr>
        <w:t>проведения независимой системы оценки качества оказания услуг</w:t>
      </w:r>
      <w:proofErr w:type="gramEnd"/>
      <w:r>
        <w:rPr>
          <w:color w:val="000000"/>
        </w:rPr>
        <w:t xml:space="preserve"> в сфере культуры, социального обслуживания, охраны здоровья и образования»;</w:t>
      </w:r>
    </w:p>
    <w:p w:rsidR="008A30CC" w:rsidRDefault="008A30CC" w:rsidP="008A30CC">
      <w:pPr>
        <w:pStyle w:val="1"/>
        <w:numPr>
          <w:ilvl w:val="0"/>
          <w:numId w:val="3"/>
        </w:numPr>
        <w:tabs>
          <w:tab w:val="left" w:pos="239"/>
        </w:tabs>
        <w:jc w:val="both"/>
      </w:pPr>
      <w:bookmarkStart w:id="7" w:name="bookmark10"/>
      <w:bookmarkEnd w:id="7"/>
      <w:r>
        <w:rPr>
          <w:color w:val="000000"/>
        </w:rPr>
        <w:t xml:space="preserve">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27 января 2017 г. № 69 «О проведении мониторинга качества образования»;</w:t>
      </w:r>
    </w:p>
    <w:p w:rsidR="008A30CC" w:rsidRDefault="008A30CC" w:rsidP="008A30CC">
      <w:pPr>
        <w:pStyle w:val="1"/>
        <w:numPr>
          <w:ilvl w:val="0"/>
          <w:numId w:val="3"/>
        </w:numPr>
        <w:tabs>
          <w:tab w:val="left" w:pos="244"/>
        </w:tabs>
        <w:jc w:val="both"/>
      </w:pPr>
      <w:bookmarkStart w:id="8" w:name="bookmark11"/>
      <w:bookmarkEnd w:id="8"/>
      <w:r>
        <w:rPr>
          <w:color w:val="000000"/>
        </w:rPr>
        <w:t>Приказом Министерства образования и науки Российской Федерации от 15.01.2014 №14 «Об утверждении показателей мониторинга системы образования»;</w:t>
      </w:r>
    </w:p>
    <w:p w:rsidR="008A30CC" w:rsidRDefault="008A30CC" w:rsidP="008A30CC">
      <w:pPr>
        <w:pStyle w:val="1"/>
        <w:numPr>
          <w:ilvl w:val="0"/>
          <w:numId w:val="3"/>
        </w:numPr>
        <w:tabs>
          <w:tab w:val="left" w:pos="239"/>
        </w:tabs>
        <w:jc w:val="both"/>
      </w:pPr>
      <w:bookmarkStart w:id="9" w:name="bookmark12"/>
      <w:bookmarkEnd w:id="9"/>
      <w:r>
        <w:rPr>
          <w:color w:val="000000"/>
        </w:rPr>
        <w:t xml:space="preserve">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22.09.2017 № 955 «Об утверждении показателей мониторинга системы образования»,</w:t>
      </w:r>
    </w:p>
    <w:p w:rsidR="008A30CC" w:rsidRDefault="008A30CC" w:rsidP="008A30CC">
      <w:pPr>
        <w:pStyle w:val="1"/>
        <w:numPr>
          <w:ilvl w:val="0"/>
          <w:numId w:val="3"/>
        </w:numPr>
        <w:tabs>
          <w:tab w:val="left" w:pos="244"/>
        </w:tabs>
        <w:jc w:val="both"/>
      </w:pPr>
      <w:bookmarkStart w:id="10" w:name="bookmark13"/>
      <w:bookmarkEnd w:id="10"/>
      <w:r>
        <w:rPr>
          <w:color w:val="000000"/>
        </w:rPr>
        <w:t xml:space="preserve">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11.06.2014 №657 «Об утверждении </w:t>
      </w:r>
      <w:proofErr w:type="gramStart"/>
      <w:r>
        <w:rPr>
          <w:color w:val="000000"/>
        </w:rPr>
        <w:t>методики расчета показателей мониторинга системы образования</w:t>
      </w:r>
      <w:proofErr w:type="gramEnd"/>
      <w:r>
        <w:rPr>
          <w:color w:val="000000"/>
        </w:rPr>
        <w:t>»;</w:t>
      </w:r>
    </w:p>
    <w:p w:rsidR="008A30CC" w:rsidRDefault="008A30CC" w:rsidP="008A30CC">
      <w:pPr>
        <w:pStyle w:val="1"/>
        <w:numPr>
          <w:ilvl w:val="0"/>
          <w:numId w:val="3"/>
        </w:numPr>
        <w:tabs>
          <w:tab w:val="left" w:pos="235"/>
        </w:tabs>
        <w:jc w:val="both"/>
      </w:pPr>
      <w:bookmarkStart w:id="11" w:name="bookmark14"/>
      <w:bookmarkEnd w:id="11"/>
      <w:r>
        <w:rPr>
          <w:color w:val="000000"/>
        </w:rPr>
        <w:t>Приказом Министерства образования и науки Российской Федерации от 14 июня</w:t>
      </w:r>
    </w:p>
    <w:p w:rsidR="008A30CC" w:rsidRDefault="008A30CC" w:rsidP="008A30CC">
      <w:pPr>
        <w:pStyle w:val="1"/>
        <w:tabs>
          <w:tab w:val="left" w:pos="1680"/>
        </w:tabs>
        <w:jc w:val="both"/>
      </w:pPr>
      <w:r>
        <w:rPr>
          <w:color w:val="000000"/>
        </w:rPr>
        <w:t>2013 г. №</w:t>
      </w:r>
      <w:r>
        <w:rPr>
          <w:color w:val="000000"/>
        </w:rPr>
        <w:tab/>
        <w:t>462 «Об утверждении Порядка проведения само</w:t>
      </w:r>
      <w:r w:rsidR="00E65E6B">
        <w:rPr>
          <w:color w:val="000000"/>
        </w:rPr>
        <w:t xml:space="preserve"> </w:t>
      </w:r>
      <w:r>
        <w:rPr>
          <w:color w:val="000000"/>
        </w:rPr>
        <w:t>обследования</w:t>
      </w:r>
    </w:p>
    <w:p w:rsidR="008A30CC" w:rsidRDefault="008A30CC" w:rsidP="008A30CC">
      <w:pPr>
        <w:pStyle w:val="1"/>
        <w:jc w:val="both"/>
      </w:pPr>
      <w:r>
        <w:rPr>
          <w:color w:val="000000"/>
        </w:rPr>
        <w:t>образовательной организацией» (с изменениями).</w:t>
      </w:r>
    </w:p>
    <w:p w:rsidR="008A30CC" w:rsidRDefault="008A30CC" w:rsidP="008A30CC">
      <w:pPr>
        <w:pStyle w:val="1"/>
        <w:numPr>
          <w:ilvl w:val="0"/>
          <w:numId w:val="2"/>
        </w:numPr>
        <w:tabs>
          <w:tab w:val="left" w:pos="418"/>
        </w:tabs>
        <w:jc w:val="both"/>
      </w:pPr>
      <w:bookmarkStart w:id="12" w:name="bookmark15"/>
      <w:bookmarkEnd w:id="12"/>
      <w:r>
        <w:rPr>
          <w:color w:val="000000"/>
        </w:rPr>
        <w:t xml:space="preserve">Цель - сбор информации для организации мониторинга муниципальных управленческих механизмов по направлению </w:t>
      </w:r>
      <w:r w:rsidR="00C72477">
        <w:rPr>
          <w:color w:val="000000"/>
        </w:rPr>
        <w:t>«Мониторинг качества дополнительного профессионального образования педагогических работников»</w:t>
      </w:r>
    </w:p>
    <w:p w:rsidR="008A30CC" w:rsidRDefault="008A30CC" w:rsidP="008A30CC">
      <w:pPr>
        <w:pStyle w:val="1"/>
        <w:numPr>
          <w:ilvl w:val="0"/>
          <w:numId w:val="2"/>
        </w:numPr>
        <w:tabs>
          <w:tab w:val="left" w:pos="335"/>
        </w:tabs>
        <w:jc w:val="both"/>
      </w:pPr>
      <w:bookmarkStart w:id="13" w:name="bookmark16"/>
      <w:bookmarkEnd w:id="13"/>
      <w:r>
        <w:rPr>
          <w:color w:val="000000"/>
        </w:rPr>
        <w:t>Методы сбора информации:</w:t>
      </w:r>
    </w:p>
    <w:p w:rsidR="008A30CC" w:rsidRDefault="008A30CC" w:rsidP="008A30CC">
      <w:pPr>
        <w:pStyle w:val="1"/>
        <w:numPr>
          <w:ilvl w:val="0"/>
          <w:numId w:val="3"/>
        </w:numPr>
        <w:tabs>
          <w:tab w:val="left" w:pos="244"/>
        </w:tabs>
        <w:jc w:val="both"/>
      </w:pPr>
      <w:bookmarkStart w:id="14" w:name="bookmark17"/>
      <w:bookmarkEnd w:id="14"/>
      <w:r>
        <w:rPr>
          <w:color w:val="000000"/>
        </w:rPr>
        <w:t>информация об участии в конкурсах профессионального мастерства собирается путем анализа сведений, представленных в отчетах о само</w:t>
      </w:r>
      <w:r w:rsidR="00E65E6B">
        <w:rPr>
          <w:color w:val="000000"/>
        </w:rPr>
        <w:t xml:space="preserve"> </w:t>
      </w:r>
      <w:r>
        <w:rPr>
          <w:color w:val="000000"/>
        </w:rPr>
        <w:t>обследовании, публичных отчетах организаций, путем анкетирования педагогических и руководящих работников, а также путем анализа информации, внесенной образовательными организациями в таблицы модуля «Мониторинг» региональной информационной системы «Электронная система образования Пензенской области».</w:t>
      </w:r>
    </w:p>
    <w:p w:rsidR="008A30CC" w:rsidRDefault="008A30CC">
      <w:bookmarkStart w:id="15" w:name="bookmark18"/>
      <w:bookmarkEnd w:id="15"/>
    </w:p>
    <w:sectPr w:rsidR="008A30CC" w:rsidSect="00A5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573"/>
    <w:multiLevelType w:val="multilevel"/>
    <w:tmpl w:val="BED22C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BA4603"/>
    <w:multiLevelType w:val="multilevel"/>
    <w:tmpl w:val="9FBEE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453709"/>
    <w:multiLevelType w:val="multilevel"/>
    <w:tmpl w:val="12A0F0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0CC"/>
    <w:rsid w:val="001A4084"/>
    <w:rsid w:val="00230A8D"/>
    <w:rsid w:val="004523EB"/>
    <w:rsid w:val="005C3698"/>
    <w:rsid w:val="00796C81"/>
    <w:rsid w:val="007F2FED"/>
    <w:rsid w:val="00830936"/>
    <w:rsid w:val="008A30CC"/>
    <w:rsid w:val="008B75B8"/>
    <w:rsid w:val="008F7569"/>
    <w:rsid w:val="009C18CE"/>
    <w:rsid w:val="00A53CCF"/>
    <w:rsid w:val="00AB2D46"/>
    <w:rsid w:val="00C24C2C"/>
    <w:rsid w:val="00C65267"/>
    <w:rsid w:val="00C72477"/>
    <w:rsid w:val="00D15DCF"/>
    <w:rsid w:val="00DC721C"/>
    <w:rsid w:val="00E65E6B"/>
    <w:rsid w:val="00F61167"/>
    <w:rsid w:val="00F9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A30C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8A30CC"/>
    <w:pPr>
      <w:spacing w:line="276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Другое_"/>
    <w:basedOn w:val="a0"/>
    <w:link w:val="a5"/>
    <w:locked/>
    <w:rsid w:val="008A30CC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8A30CC"/>
    <w:pPr>
      <w:spacing w:line="276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65E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E6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CC411-47EC-48DC-B765-9A0E015E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2021-05-05T06:05:00Z</dcterms:created>
  <dcterms:modified xsi:type="dcterms:W3CDTF">2021-05-05T08:34:00Z</dcterms:modified>
</cp:coreProperties>
</file>