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01" w:rsidRPr="00BC0301" w:rsidRDefault="00BC0301" w:rsidP="00BC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0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C0301" w:rsidRPr="00BC0301" w:rsidRDefault="00BC0301" w:rsidP="00BC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01">
        <w:rPr>
          <w:rFonts w:ascii="Times New Roman" w:hAnsi="Times New Roman" w:cs="Times New Roman"/>
          <w:b/>
          <w:sz w:val="28"/>
          <w:szCs w:val="28"/>
        </w:rPr>
        <w:t>по итогам тематической проверки</w:t>
      </w:r>
    </w:p>
    <w:p w:rsidR="00BC0301" w:rsidRPr="00BC0301" w:rsidRDefault="00BC0301" w:rsidP="00BC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01">
        <w:rPr>
          <w:rFonts w:ascii="Times New Roman" w:hAnsi="Times New Roman" w:cs="Times New Roman"/>
          <w:b/>
          <w:sz w:val="28"/>
          <w:szCs w:val="28"/>
        </w:rPr>
        <w:t xml:space="preserve">«Преемственность обучения между НОО </w:t>
      </w:r>
      <w:proofErr w:type="gramStart"/>
      <w:r w:rsidRPr="00BC0301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BC0301">
        <w:rPr>
          <w:rFonts w:ascii="Times New Roman" w:hAnsi="Times New Roman" w:cs="Times New Roman"/>
          <w:b/>
          <w:sz w:val="28"/>
          <w:szCs w:val="28"/>
        </w:rPr>
        <w:t>»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Никольского района Пензенской области (утвержденного приказом от 22.09.2020 № 65) с 20</w:t>
      </w:r>
      <w:r w:rsidRPr="00BC0301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BC030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 Никольского района </w:t>
      </w:r>
      <w:r w:rsidRPr="00BC0301">
        <w:rPr>
          <w:rFonts w:ascii="Times New Roman" w:hAnsi="Times New Roman" w:cs="Times New Roman"/>
          <w:sz w:val="28"/>
          <w:szCs w:val="28"/>
        </w:rPr>
        <w:t xml:space="preserve">проходила тематическая проверка «Преемственность обучения между НОО </w:t>
      </w:r>
      <w:proofErr w:type="gramStart"/>
      <w:r w:rsidRPr="00BC03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C0301">
        <w:rPr>
          <w:rFonts w:ascii="Times New Roman" w:hAnsi="Times New Roman" w:cs="Times New Roman"/>
          <w:sz w:val="28"/>
          <w:szCs w:val="28"/>
        </w:rPr>
        <w:t>».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Цель проверки: оценка эффективности системы непрерывного образования в общеобразовательных организациях города Заречного в части преемственности между уровнями начального общего и основного общего образования.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Форма проверки: посещение уроков, проверка школьной документации (классных журналов, тетрадей обучающихся), беседы с учителями и администрацией ОО, анализ статистической информации по итогам 1 четверти.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На основании информационных материалов, представленных образовательными организациями, необходимо отметить следующее: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-</w:t>
      </w:r>
      <w:r w:rsidRPr="00BC0301">
        <w:rPr>
          <w:rFonts w:ascii="Times New Roman" w:hAnsi="Times New Roman" w:cs="Times New Roman"/>
          <w:sz w:val="28"/>
          <w:szCs w:val="28"/>
        </w:rPr>
        <w:tab/>
        <w:t xml:space="preserve">в текущем учебном году в параллели 5-х классов функционируют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классов (282 чел.).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Средняя наполняемость общеобразовательных классов составляет 2</w:t>
      </w:r>
      <w:r>
        <w:rPr>
          <w:rFonts w:ascii="Times New Roman" w:hAnsi="Times New Roman" w:cs="Times New Roman"/>
          <w:sz w:val="28"/>
          <w:szCs w:val="28"/>
        </w:rPr>
        <w:t>6 человек, в 2019-2020 учебном году - 25</w:t>
      </w:r>
      <w:r w:rsidRPr="00BC030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в 2017-2018 учебном году - 24</w:t>
      </w:r>
      <w:r w:rsidRPr="00BC030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301">
        <w:rPr>
          <w:rFonts w:ascii="Times New Roman" w:hAnsi="Times New Roman" w:cs="Times New Roman"/>
          <w:sz w:val="28"/>
          <w:szCs w:val="28"/>
        </w:rPr>
        <w:t>. Таким образом, при сохранении количества и видов классов увеличивается их наполняемость;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итогам 2019-2020</w:t>
      </w:r>
      <w:r w:rsidRPr="00BC0301">
        <w:rPr>
          <w:rFonts w:ascii="Times New Roman" w:hAnsi="Times New Roman" w:cs="Times New Roman"/>
          <w:sz w:val="28"/>
          <w:szCs w:val="28"/>
        </w:rPr>
        <w:t xml:space="preserve"> учебного года успеваемость учащи</w:t>
      </w:r>
      <w:r>
        <w:rPr>
          <w:rFonts w:ascii="Times New Roman" w:hAnsi="Times New Roman" w:cs="Times New Roman"/>
          <w:sz w:val="28"/>
          <w:szCs w:val="28"/>
        </w:rPr>
        <w:t>хся 4-х классов составляла 100 %, по итогам I четверти 2020-2021</w:t>
      </w:r>
      <w:r w:rsidRPr="00BC0301">
        <w:rPr>
          <w:rFonts w:ascii="Times New Roman" w:hAnsi="Times New Roman" w:cs="Times New Roman"/>
          <w:sz w:val="28"/>
          <w:szCs w:val="28"/>
        </w:rPr>
        <w:t xml:space="preserve"> учебного года этот показатель составил 100%;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-</w:t>
      </w:r>
      <w:r w:rsidRPr="00BC03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итогам 2019-2020</w:t>
      </w:r>
      <w:r w:rsidRPr="00BC0301">
        <w:rPr>
          <w:rFonts w:ascii="Times New Roman" w:hAnsi="Times New Roman" w:cs="Times New Roman"/>
          <w:sz w:val="28"/>
          <w:szCs w:val="28"/>
        </w:rPr>
        <w:t xml:space="preserve"> учебного года успеваемость на «4» и «5» учащ</w:t>
      </w:r>
      <w:r>
        <w:rPr>
          <w:rFonts w:ascii="Times New Roman" w:hAnsi="Times New Roman" w:cs="Times New Roman"/>
          <w:sz w:val="28"/>
          <w:szCs w:val="28"/>
        </w:rPr>
        <w:t>ихся 4-х классов составляла 66,2 %, по итогам I четверти 2020-2021</w:t>
      </w:r>
      <w:r w:rsidRPr="00BC030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этот показатель составил 58,4</w:t>
      </w:r>
      <w:r w:rsidRPr="00BC0301">
        <w:rPr>
          <w:rFonts w:ascii="Times New Roman" w:hAnsi="Times New Roman" w:cs="Times New Roman"/>
          <w:sz w:val="28"/>
          <w:szCs w:val="28"/>
        </w:rPr>
        <w:t>%;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-</w:t>
      </w:r>
      <w:r w:rsidRPr="00BC0301">
        <w:rPr>
          <w:rFonts w:ascii="Times New Roman" w:hAnsi="Times New Roman" w:cs="Times New Roman"/>
          <w:sz w:val="28"/>
          <w:szCs w:val="28"/>
        </w:rPr>
        <w:tab/>
        <w:t>успеваемость на «4» и «5» при переходе из 4 класса в 5 класс понизилась во всех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C0301">
        <w:rPr>
          <w:rFonts w:ascii="Times New Roman" w:hAnsi="Times New Roman" w:cs="Times New Roman"/>
          <w:sz w:val="28"/>
          <w:szCs w:val="28"/>
        </w:rPr>
        <w:t xml:space="preserve">. В целом по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BC0301">
        <w:rPr>
          <w:rFonts w:ascii="Times New Roman" w:hAnsi="Times New Roman" w:cs="Times New Roman"/>
          <w:sz w:val="28"/>
          <w:szCs w:val="28"/>
        </w:rPr>
        <w:t>успеваемост</w:t>
      </w:r>
      <w:r>
        <w:rPr>
          <w:rFonts w:ascii="Times New Roman" w:hAnsi="Times New Roman" w:cs="Times New Roman"/>
          <w:sz w:val="28"/>
          <w:szCs w:val="28"/>
        </w:rPr>
        <w:t>ь на «4» и «5» снизилась на 7,8</w:t>
      </w:r>
      <w:r w:rsidRPr="00BC0301">
        <w:rPr>
          <w:rFonts w:ascii="Times New Roman" w:hAnsi="Times New Roman" w:cs="Times New Roman"/>
          <w:sz w:val="28"/>
          <w:szCs w:val="28"/>
        </w:rPr>
        <w:t>%.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Выводы: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301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BC0301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района </w:t>
      </w:r>
      <w:r w:rsidRPr="00BC0301">
        <w:rPr>
          <w:rFonts w:ascii="Times New Roman" w:hAnsi="Times New Roman" w:cs="Times New Roman"/>
          <w:sz w:val="28"/>
          <w:szCs w:val="28"/>
        </w:rPr>
        <w:t>проводится работа по обеспечению преемственности между начальной и основной школой.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C0301">
        <w:rPr>
          <w:rFonts w:ascii="Times New Roman" w:hAnsi="Times New Roman" w:cs="Times New Roman"/>
          <w:sz w:val="28"/>
          <w:szCs w:val="28"/>
        </w:rPr>
        <w:t>Успеваемость учащихся 5-х классов составляет 100</w:t>
      </w:r>
      <w:r w:rsidRPr="00BC0301">
        <w:rPr>
          <w:rFonts w:ascii="Times New Roman" w:hAnsi="Times New Roman" w:cs="Times New Roman"/>
          <w:sz w:val="28"/>
          <w:szCs w:val="28"/>
        </w:rPr>
        <w:tab/>
        <w:t>%, процент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- 58,4</w:t>
      </w:r>
      <w:r w:rsidRPr="00BC0301">
        <w:rPr>
          <w:rFonts w:ascii="Times New Roman" w:hAnsi="Times New Roman" w:cs="Times New Roman"/>
          <w:sz w:val="28"/>
          <w:szCs w:val="28"/>
        </w:rPr>
        <w:t>%.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301">
        <w:rPr>
          <w:rFonts w:ascii="Times New Roman" w:hAnsi="Times New Roman" w:cs="Times New Roman"/>
          <w:sz w:val="28"/>
          <w:szCs w:val="28"/>
        </w:rPr>
        <w:t xml:space="preserve">Вопрос по профилактике </w:t>
      </w:r>
      <w:proofErr w:type="spellStart"/>
      <w:r w:rsidRPr="00BC03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C0301">
        <w:rPr>
          <w:rFonts w:ascii="Times New Roman" w:hAnsi="Times New Roman" w:cs="Times New Roman"/>
          <w:sz w:val="28"/>
          <w:szCs w:val="28"/>
        </w:rPr>
        <w:t xml:space="preserve"> учащихся 5-х классов стоит на постоянном контроле администраций школ, работа ведется в тесном контакте с родителями.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 xml:space="preserve">отводить большую часть времени урока на практикум по заявленной теме с учетом индивидуально-дифференцированного подхода (подбирать систему постепенно усложняющихся </w:t>
      </w:r>
      <w:proofErr w:type="spellStart"/>
      <w:r w:rsidRPr="00BC030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C0301">
        <w:rPr>
          <w:rFonts w:ascii="Times New Roman" w:hAnsi="Times New Roman" w:cs="Times New Roman"/>
          <w:sz w:val="28"/>
          <w:szCs w:val="28"/>
        </w:rPr>
        <w:t xml:space="preserve"> упражнений по теме для высокомотивированных обучающихся, для детей «группы риска», для школьников с особыми образовательными потребностями и т.д.);</w:t>
      </w:r>
      <w:proofErr w:type="gramEnd"/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соблюдать баланс между устными и письменными формами работы;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исключить 90 % фронтальной формы работы по изученной теме: выполнение заданий фронтально с комментированием в течение всего урока;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 xml:space="preserve">включать в структуру урока самостоятельную работу как ведущий способ познавательной активности </w:t>
      </w:r>
      <w:proofErr w:type="gramStart"/>
      <w:r w:rsidRPr="00BC03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301">
        <w:rPr>
          <w:rFonts w:ascii="Times New Roman" w:hAnsi="Times New Roman" w:cs="Times New Roman"/>
          <w:sz w:val="28"/>
          <w:szCs w:val="28"/>
        </w:rPr>
        <w:t>,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301">
        <w:rPr>
          <w:rFonts w:ascii="Times New Roman" w:hAnsi="Times New Roman" w:cs="Times New Roman"/>
          <w:sz w:val="28"/>
          <w:szCs w:val="28"/>
        </w:rPr>
        <w:t>продумывать рациональное распределение и представление программного материала обучающимся (для 4-х классов - определять суть учебного материала, необходимого для дальнейшего успешного обучения в основной школе, отрабатывать базовые знания и умения; для 5-х классов - при прохождении темы, знакомой детям из курса начальной школы, делать акцент на практику),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учить детей самостоятельно извлекать информацию из учебника (в том числе теоретическую), составлять модели и схемы, иллюстрирующие и структурирующие суть изучаемого материала в целостном, рациональном виде;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учить детей монологическому высказыванию по изучаемой теме с использованием схем, таблиц, моделей с приведением примеров;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используя традиционную методику, не предъявлять новый материал за 10 минут до конца урока на спаде умственной и физической работоспособности обучающихся, рационально распределять время, отведенное на повторение и актуализацию знаний;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301">
        <w:rPr>
          <w:rFonts w:ascii="Times New Roman" w:hAnsi="Times New Roman" w:cs="Times New Roman"/>
          <w:sz w:val="28"/>
          <w:szCs w:val="28"/>
        </w:rPr>
        <w:t>при выставлении отметки за урок опираться на четкие критерии оценивания, а не на субъективное восприятие ответа ученика, давать развернутое обоснование отметке;</w:t>
      </w:r>
    </w:p>
    <w:p w:rsidR="00BC0301" w:rsidRPr="00BC0301" w:rsidRDefault="00BC0301" w:rsidP="00BC0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8B4AA5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01">
        <w:rPr>
          <w:rFonts w:ascii="Times New Roman" w:hAnsi="Times New Roman" w:cs="Times New Roman"/>
          <w:sz w:val="28"/>
          <w:szCs w:val="28"/>
        </w:rPr>
        <w:t xml:space="preserve">1. Признать эффективность системы непрерывного образования в общеобразовательных организациях города Заречного в части </w:t>
      </w:r>
      <w:r w:rsidRPr="00BC0301">
        <w:rPr>
          <w:rFonts w:ascii="Times New Roman" w:hAnsi="Times New Roman" w:cs="Times New Roman"/>
          <w:sz w:val="28"/>
          <w:szCs w:val="28"/>
        </w:rPr>
        <w:lastRenderedPageBreak/>
        <w:t>преемственности между уровнями начального общего и основного общего образования в школах города удовлетворительной.</w:t>
      </w:r>
    </w:p>
    <w:p w:rsid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159ED9E8" wp14:editId="0A1A4664">
            <wp:simplePos x="0" y="0"/>
            <wp:positionH relativeFrom="margin">
              <wp:posOffset>3617595</wp:posOffset>
            </wp:positionH>
            <wp:positionV relativeFrom="paragraph">
              <wp:posOffset>88265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0301" w:rsidRPr="00BC0301" w:rsidRDefault="00BC0301" w:rsidP="00BC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дминистрации Никольского района                                         </w:t>
      </w:r>
    </w:p>
    <w:sectPr w:rsidR="00BC0301" w:rsidRPr="00BC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6"/>
    <w:rsid w:val="00226466"/>
    <w:rsid w:val="008B4AA5"/>
    <w:rsid w:val="00B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2021-05-03T05:29:00Z</dcterms:created>
  <dcterms:modified xsi:type="dcterms:W3CDTF">2021-05-03T05:44:00Z</dcterms:modified>
</cp:coreProperties>
</file>