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A3" w:rsidRPr="002940A3" w:rsidRDefault="002940A3" w:rsidP="002940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40A3">
        <w:rPr>
          <w:rFonts w:ascii="Times New Roman" w:hAnsi="Times New Roman" w:cs="Times New Roman"/>
          <w:sz w:val="28"/>
          <w:szCs w:val="28"/>
        </w:rPr>
        <w:t>УТВЕРЖДАЮ:</w:t>
      </w:r>
    </w:p>
    <w:p w:rsidR="002940A3" w:rsidRPr="002940A3" w:rsidRDefault="002940A3" w:rsidP="002940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940A3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2940A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940A3">
        <w:rPr>
          <w:rFonts w:ascii="Times New Roman" w:hAnsi="Times New Roman" w:cs="Times New Roman"/>
          <w:sz w:val="28"/>
          <w:szCs w:val="28"/>
        </w:rPr>
        <w:t>ачальника</w:t>
      </w:r>
      <w:proofErr w:type="spellEnd"/>
      <w:r w:rsidRPr="002940A3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</w:p>
    <w:p w:rsidR="002940A3" w:rsidRDefault="002940A3" w:rsidP="002940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40A3">
        <w:rPr>
          <w:rFonts w:ascii="Times New Roman" w:hAnsi="Times New Roman" w:cs="Times New Roman"/>
          <w:sz w:val="28"/>
          <w:szCs w:val="28"/>
        </w:rPr>
        <w:t>администрации Никольского района</w:t>
      </w:r>
    </w:p>
    <w:p w:rsidR="002940A3" w:rsidRDefault="002940A3" w:rsidP="002940A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1B2684">
            <wp:extent cx="2377440" cy="676910"/>
            <wp:effectExtent l="0" t="0" r="381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40A3" w:rsidRDefault="002940A3" w:rsidP="002940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0A3" w:rsidRDefault="002940A3" w:rsidP="00294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305" w:rsidRDefault="002940A3" w:rsidP="00294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40A3">
        <w:rPr>
          <w:rFonts w:ascii="Times New Roman" w:hAnsi="Times New Roman" w:cs="Times New Roman"/>
          <w:b/>
          <w:sz w:val="28"/>
          <w:szCs w:val="28"/>
        </w:rPr>
        <w:t>План работы со школами, функционирующими в неблагоприятных социальных условиях (ШФНСУ)</w:t>
      </w:r>
    </w:p>
    <w:p w:rsidR="002940A3" w:rsidRDefault="002940A3" w:rsidP="00294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743" w:type="dxa"/>
        <w:tblInd w:w="-566" w:type="dxa"/>
        <w:tblCellMar>
          <w:top w:w="14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119"/>
        <w:gridCol w:w="2402"/>
        <w:gridCol w:w="5106"/>
        <w:gridCol w:w="2407"/>
      </w:tblGrid>
      <w:tr w:rsidR="002940A3" w:rsidRPr="002940A3" w:rsidTr="007F1158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spacing w:after="16"/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№ </w:t>
            </w:r>
          </w:p>
          <w:p w:rsidR="002940A3" w:rsidRPr="002940A3" w:rsidRDefault="002940A3" w:rsidP="002940A3">
            <w:pPr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proofErr w:type="gramEnd"/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/п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Наименование мероприятия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Срок исполнения (месяц, год)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Индикативные показатели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Исполнители </w:t>
            </w:r>
          </w:p>
        </w:tc>
      </w:tr>
      <w:tr w:rsidR="002940A3" w:rsidRPr="002940A3" w:rsidTr="007F1158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Проведение оценки социального благополучия ОО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Июнь 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Аналитическая справка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spacing w:after="22"/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ДО, </w:t>
            </w:r>
          </w:p>
          <w:p w:rsidR="002940A3" w:rsidRPr="002940A3" w:rsidRDefault="002940A3" w:rsidP="002940A3">
            <w:pPr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руководители ОО </w:t>
            </w:r>
          </w:p>
        </w:tc>
      </w:tr>
      <w:tr w:rsidR="002940A3" w:rsidRPr="002940A3" w:rsidTr="007F1158">
        <w:trPr>
          <w:trHeight w:val="8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Определение ШФНСУ за прошедший учебный год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Август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Рейтинг ОО. </w:t>
            </w:r>
          </w:p>
          <w:p w:rsidR="002940A3" w:rsidRPr="002940A3" w:rsidRDefault="002940A3" w:rsidP="002940A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Разработка комплекса мер по социальному сопровождению обучающихся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spacing w:after="20"/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ДО, </w:t>
            </w:r>
          </w:p>
          <w:p w:rsidR="002940A3" w:rsidRPr="002940A3" w:rsidRDefault="002940A3" w:rsidP="002940A3">
            <w:pPr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 руководители ОО </w:t>
            </w:r>
          </w:p>
        </w:tc>
      </w:tr>
      <w:tr w:rsidR="002940A3" w:rsidRPr="002940A3" w:rsidTr="007F1158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Совещание руководителей ОО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Ежемесячно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Протоколы совещаний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spacing w:after="22"/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ДО, </w:t>
            </w:r>
          </w:p>
          <w:p w:rsidR="002940A3" w:rsidRPr="002940A3" w:rsidRDefault="002940A3" w:rsidP="002940A3">
            <w:pPr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руководители ОО </w:t>
            </w:r>
          </w:p>
        </w:tc>
      </w:tr>
      <w:tr w:rsidR="002940A3" w:rsidRPr="002940A3" w:rsidTr="007F1158">
        <w:trPr>
          <w:trHeight w:val="5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Совещания заместителей руководителей ОО 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Ежемесячно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Протоколы совещаний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spacing w:after="20"/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ДО, </w:t>
            </w:r>
          </w:p>
          <w:p w:rsidR="002940A3" w:rsidRPr="002940A3" w:rsidRDefault="002940A3" w:rsidP="002940A3">
            <w:pPr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 руководители ОО </w:t>
            </w:r>
          </w:p>
        </w:tc>
      </w:tr>
      <w:tr w:rsidR="002940A3" w:rsidRPr="002940A3" w:rsidTr="007F1158">
        <w:trPr>
          <w:trHeight w:val="11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Методическое сопровождение ОО 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spacing w:after="20"/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Ноябрь, </w:t>
            </w:r>
          </w:p>
          <w:p w:rsidR="002940A3" w:rsidRPr="002940A3" w:rsidRDefault="002940A3" w:rsidP="002940A3">
            <w:pPr>
              <w:spacing w:after="20"/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Январь, </w:t>
            </w:r>
          </w:p>
          <w:p w:rsidR="002940A3" w:rsidRPr="002940A3" w:rsidRDefault="002940A3" w:rsidP="002940A3">
            <w:pPr>
              <w:spacing w:after="19"/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Март,  </w:t>
            </w:r>
          </w:p>
          <w:p w:rsidR="002940A3" w:rsidRPr="002940A3" w:rsidRDefault="002940A3" w:rsidP="002940A3">
            <w:pPr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Июнь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Протоколы заседаний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spacing w:after="22"/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ДО, </w:t>
            </w:r>
          </w:p>
          <w:p w:rsidR="002940A3" w:rsidRPr="002940A3" w:rsidRDefault="002940A3" w:rsidP="002940A3">
            <w:pPr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руководители ОО </w:t>
            </w:r>
          </w:p>
        </w:tc>
      </w:tr>
      <w:tr w:rsidR="002940A3" w:rsidRPr="002940A3" w:rsidTr="007F1158">
        <w:trPr>
          <w:trHeight w:val="8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Проведения оценки качества выполненных работ по социальному сопровождению обучающихся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Июнь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ind w:left="2" w:right="922"/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Аналитическая справка. Рекомендации 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A3" w:rsidRPr="002940A3" w:rsidRDefault="002940A3" w:rsidP="002940A3">
            <w:pPr>
              <w:spacing w:after="20"/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ДО, </w:t>
            </w:r>
          </w:p>
          <w:p w:rsidR="002940A3" w:rsidRPr="002940A3" w:rsidRDefault="002940A3" w:rsidP="002940A3">
            <w:pPr>
              <w:rPr>
                <w:rFonts w:ascii="Calibri" w:eastAsia="Calibri" w:hAnsi="Calibri" w:cs="Calibri"/>
                <w:color w:val="000000"/>
              </w:rPr>
            </w:pPr>
            <w:r w:rsidRPr="002940A3">
              <w:rPr>
                <w:rFonts w:ascii="Times New Roman" w:hAnsi="Times New Roman" w:cs="Times New Roman"/>
                <w:color w:val="000000"/>
                <w:sz w:val="24"/>
              </w:rPr>
              <w:t xml:space="preserve"> руководители ОО </w:t>
            </w:r>
          </w:p>
        </w:tc>
      </w:tr>
    </w:tbl>
    <w:p w:rsidR="002940A3" w:rsidRPr="002940A3" w:rsidRDefault="002940A3" w:rsidP="002940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940A3" w:rsidRPr="002940A3" w:rsidSect="002940A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C6"/>
    <w:rsid w:val="002940A3"/>
    <w:rsid w:val="007808C6"/>
    <w:rsid w:val="00B7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940A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9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940A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9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2021-05-03T10:25:00Z</dcterms:created>
  <dcterms:modified xsi:type="dcterms:W3CDTF">2021-05-03T10:28:00Z</dcterms:modified>
</cp:coreProperties>
</file>